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EB" w:rsidRPr="00B13397" w:rsidRDefault="00070EEB" w:rsidP="00070EE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13397">
        <w:rPr>
          <w:rFonts w:ascii="Times New Roman" w:hAnsi="Times New Roman" w:cs="Times New Roman"/>
          <w:sz w:val="20"/>
          <w:szCs w:val="20"/>
          <w:lang w:val="en-US"/>
        </w:rPr>
        <w:t>AL-FARABI KAZAKH NATIONAL UNIVERSITY</w:t>
      </w:r>
    </w:p>
    <w:p w:rsidR="00070EEB" w:rsidRPr="00B13397" w:rsidRDefault="00070EEB" w:rsidP="00070EE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13397">
        <w:rPr>
          <w:rFonts w:ascii="Times New Roman" w:hAnsi="Times New Roman" w:cs="Times New Roman"/>
          <w:sz w:val="20"/>
          <w:szCs w:val="20"/>
          <w:lang w:val="en-US"/>
        </w:rPr>
        <w:t>International Relations Department</w:t>
      </w:r>
    </w:p>
    <w:p w:rsidR="00070EEB" w:rsidRPr="00B13397" w:rsidRDefault="00070EEB" w:rsidP="00070EE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B13397">
        <w:rPr>
          <w:rFonts w:ascii="Times New Roman" w:hAnsi="Times New Roman" w:cs="Times New Roman"/>
          <w:sz w:val="20"/>
          <w:szCs w:val="20"/>
          <w:lang w:val="en-US"/>
        </w:rPr>
        <w:t>Chair of Diplomatic Translation</w:t>
      </w:r>
    </w:p>
    <w:p w:rsidR="00070EEB" w:rsidRPr="00B13397" w:rsidRDefault="00070EEB" w:rsidP="00070EE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13397">
        <w:rPr>
          <w:rFonts w:ascii="Times New Roman" w:hAnsi="Times New Roman" w:cs="Times New Roman"/>
          <w:sz w:val="20"/>
          <w:szCs w:val="20"/>
          <w:lang w:val="en-US"/>
        </w:rPr>
        <w:t>Syllabus</w:t>
      </w:r>
    </w:p>
    <w:p w:rsidR="00070EEB" w:rsidRPr="00B13397" w:rsidRDefault="00070EEB" w:rsidP="00070EE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en-US" w:eastAsia="ar-SA"/>
        </w:rPr>
      </w:pPr>
      <w:r w:rsidRPr="00B13397">
        <w:rPr>
          <w:rFonts w:ascii="Times New Roman" w:hAnsi="Times New Roman" w:cs="Times New Roman"/>
          <w:b/>
          <w:sz w:val="20"/>
          <w:szCs w:val="20"/>
          <w:lang w:val="en-US" w:eastAsia="ar-SA"/>
        </w:rPr>
        <w:t xml:space="preserve">For educational </w:t>
      </w:r>
      <w:r w:rsidR="009E1EA6">
        <w:rPr>
          <w:rFonts w:ascii="Times New Roman" w:hAnsi="Times New Roman" w:cs="Times New Roman"/>
          <w:b/>
          <w:sz w:val="20"/>
          <w:szCs w:val="20"/>
          <w:lang w:val="en-US" w:eastAsia="ar-SA"/>
        </w:rPr>
        <w:t>program</w:t>
      </w:r>
      <w:r w:rsidRPr="00B13397">
        <w:rPr>
          <w:rFonts w:ascii="Times New Roman" w:hAnsi="Times New Roman" w:cs="Times New Roman"/>
          <w:b/>
          <w:sz w:val="20"/>
          <w:szCs w:val="20"/>
          <w:lang w:val="en-US" w:eastAsia="ar-SA"/>
        </w:rPr>
        <w:t xml:space="preserve"> of specialty </w:t>
      </w:r>
    </w:p>
    <w:p w:rsidR="00070EEB" w:rsidRPr="00B13397" w:rsidRDefault="00070EEB" w:rsidP="00070EE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13397">
        <w:rPr>
          <w:rFonts w:ascii="Times New Roman" w:hAnsi="Times New Roman" w:cs="Times New Roman"/>
          <w:b/>
          <w:sz w:val="20"/>
          <w:szCs w:val="20"/>
          <w:lang w:val="en-US"/>
        </w:rPr>
        <w:t xml:space="preserve">7M02304 - Translation business in the field of international and legal relations </w:t>
      </w:r>
    </w:p>
    <w:p w:rsidR="00070EEB" w:rsidRPr="009E1EA6" w:rsidRDefault="009E1EA6" w:rsidP="00070EE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bookmarkStart w:id="0" w:name="_Hlk63510984"/>
      <w:bookmarkStart w:id="1" w:name="_Hlk82181960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Discipline:</w:t>
      </w:r>
      <w:r w:rsidRPr="009E1EA6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’’</w:t>
      </w:r>
      <w:r w:rsidRPr="00B13397">
        <w:rPr>
          <w:rFonts w:ascii="Times New Roman" w:hAnsi="Times New Roman" w:cs="Times New Roman"/>
          <w:sz w:val="20"/>
          <w:szCs w:val="20"/>
          <w:lang w:val="en-US"/>
        </w:rPr>
        <w:t>Intercultural communication and translation problems</w:t>
      </w:r>
      <w:r>
        <w:rPr>
          <w:rFonts w:ascii="Times New Roman" w:hAnsi="Times New Roman" w:cs="Times New Roman"/>
          <w:sz w:val="20"/>
          <w:szCs w:val="20"/>
          <w:lang w:val="en-US"/>
        </w:rPr>
        <w:t>’’</w:t>
      </w:r>
    </w:p>
    <w:p w:rsidR="00070EEB" w:rsidRPr="00B13397" w:rsidRDefault="00070EEB" w:rsidP="00070EEB">
      <w:pPr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13397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Pr="00B13397">
        <w:rPr>
          <w:rFonts w:ascii="Times New Roman" w:hAnsi="Times New Roman" w:cs="Times New Roman"/>
          <w:sz w:val="20"/>
          <w:szCs w:val="20"/>
          <w:lang w:val="en-US"/>
        </w:rPr>
        <w:t>2</w:t>
      </w:r>
      <w:r w:rsidRPr="00B13397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Pr="00B13397">
        <w:rPr>
          <w:rFonts w:ascii="Times New Roman" w:hAnsi="Times New Roman" w:cs="Times New Roman"/>
          <w:sz w:val="20"/>
          <w:szCs w:val="20"/>
          <w:lang w:val="en-US"/>
        </w:rPr>
        <w:t>3</w:t>
      </w:r>
      <w:r w:rsidRPr="00B13397">
        <w:rPr>
          <w:rFonts w:ascii="Times New Roman" w:hAnsi="Times New Roman" w:cs="Times New Roman"/>
          <w:sz w:val="20"/>
          <w:szCs w:val="20"/>
          <w:lang w:val="kk-KZ"/>
        </w:rPr>
        <w:t xml:space="preserve"> academic year</w:t>
      </w:r>
      <w:r w:rsidRPr="00B13397">
        <w:rPr>
          <w:rFonts w:ascii="Times New Roman" w:hAnsi="Times New Roman" w:cs="Times New Roman"/>
          <w:sz w:val="20"/>
          <w:szCs w:val="20"/>
          <w:lang w:val="en-US"/>
        </w:rPr>
        <w:t xml:space="preserve"> spring</w:t>
      </w:r>
      <w:r w:rsidRPr="00B13397">
        <w:rPr>
          <w:rFonts w:ascii="Times New Roman" w:hAnsi="Times New Roman" w:cs="Times New Roman"/>
          <w:sz w:val="20"/>
          <w:szCs w:val="20"/>
          <w:lang w:val="kk-KZ"/>
        </w:rPr>
        <w:t xml:space="preserve"> semester </w:t>
      </w:r>
    </w:p>
    <w:bookmarkEnd w:id="0"/>
    <w:bookmarkEnd w:id="1"/>
    <w:p w:rsidR="00070EEB" w:rsidRPr="00B13397" w:rsidRDefault="00070EEB" w:rsidP="00070EEB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1006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94"/>
        <w:gridCol w:w="2298"/>
        <w:gridCol w:w="535"/>
        <w:gridCol w:w="883"/>
        <w:gridCol w:w="6"/>
        <w:gridCol w:w="1089"/>
        <w:gridCol w:w="6"/>
        <w:gridCol w:w="855"/>
        <w:gridCol w:w="1274"/>
        <w:gridCol w:w="1025"/>
      </w:tblGrid>
      <w:tr w:rsidR="00070EEB" w:rsidRPr="00B13397" w:rsidTr="008A5628">
        <w:trPr>
          <w:trHeight w:val="335"/>
        </w:trPr>
        <w:tc>
          <w:tcPr>
            <w:tcW w:w="20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Discipline’s code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Discipline’s title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IWS</w:t>
            </w:r>
          </w:p>
        </w:tc>
        <w:tc>
          <w:tcPr>
            <w:tcW w:w="2839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Number of credits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IWST</w:t>
            </w:r>
          </w:p>
        </w:tc>
      </w:tr>
      <w:tr w:rsidR="00070EEB" w:rsidRPr="00B13397" w:rsidTr="008A5628">
        <w:trPr>
          <w:trHeight w:val="265"/>
        </w:trPr>
        <w:tc>
          <w:tcPr>
            <w:tcW w:w="20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lectures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Practical training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lab</w:t>
            </w: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070EEB" w:rsidRPr="00B13397" w:rsidTr="008A5628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8C0215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ICTP 100944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8C0215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Intercultural communication and translation problems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BB2605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070EEB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8C0215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1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8C0215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8C0215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070EEB" w:rsidRPr="00B13397" w:rsidTr="008A5628">
        <w:tc>
          <w:tcPr>
            <w:tcW w:w="10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Academic course information</w:t>
            </w:r>
          </w:p>
        </w:tc>
      </w:tr>
      <w:tr w:rsidR="00070EEB" w:rsidRPr="00B13397" w:rsidTr="008A5628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Form of study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Type of course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Type of lectures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Type of practical training</w:t>
            </w: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Form of final control</w:t>
            </w:r>
          </w:p>
        </w:tc>
      </w:tr>
      <w:tr w:rsidR="00070EEB" w:rsidRPr="00B13397" w:rsidTr="008A5628">
        <w:trPr>
          <w:trHeight w:val="1320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Offline  </w:t>
            </w:r>
          </w:p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Basic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Informative lecture </w:t>
            </w:r>
          </w:p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Lecture-conference</w:t>
            </w:r>
          </w:p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summarizing lecture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Training</w:t>
            </w:r>
          </w:p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Practice </w:t>
            </w:r>
          </w:p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</w:t>
            </w:r>
          </w:p>
        </w:tc>
      </w:tr>
      <w:tr w:rsidR="00070EEB" w:rsidRPr="00B13397" w:rsidTr="008A5628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Lecturer,</w:t>
            </w:r>
          </w:p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Instructor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Seidikenova</w:t>
            </w:r>
            <w:proofErr w:type="spellEnd"/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Almash</w:t>
            </w:r>
            <w:proofErr w:type="spellEnd"/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56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070EEB" w:rsidRPr="00B13397" w:rsidTr="008A5628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mail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39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Almash.seidikenova@kaznu.kz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EEB" w:rsidRPr="00B13397" w:rsidTr="008A5628"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3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87053917812</w:t>
            </w: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070EEB" w:rsidRPr="00B13397" w:rsidRDefault="00070EEB" w:rsidP="005E342B">
            <w:pPr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</w:p>
        </w:tc>
      </w:tr>
    </w:tbl>
    <w:p w:rsidR="00070EEB" w:rsidRPr="00B13397" w:rsidRDefault="00070EEB" w:rsidP="00070EEB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B13397">
        <w:rPr>
          <w:rFonts w:ascii="Times New Roman" w:hAnsi="Times New Roman" w:cs="Times New Roman"/>
          <w:b/>
          <w:sz w:val="20"/>
          <w:szCs w:val="20"/>
          <w:lang w:val="en-US"/>
        </w:rPr>
        <w:t>Academic presentation of the course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404"/>
        <w:gridCol w:w="3115"/>
        <w:gridCol w:w="3546"/>
      </w:tblGrid>
      <w:tr w:rsidR="00070EEB" w:rsidRPr="00B13397" w:rsidTr="005E342B">
        <w:tc>
          <w:tcPr>
            <w:tcW w:w="3404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Aim of course</w:t>
            </w:r>
          </w:p>
        </w:tc>
        <w:tc>
          <w:tcPr>
            <w:tcW w:w="3115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LO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As a result of studying the discipline, the student will be able to:</w:t>
            </w:r>
          </w:p>
        </w:tc>
        <w:tc>
          <w:tcPr>
            <w:tcW w:w="3546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Indicators of LO achievement (ID)</w:t>
            </w:r>
          </w:p>
        </w:tc>
      </w:tr>
      <w:tr w:rsidR="00070EEB" w:rsidRPr="00B13397" w:rsidTr="005E342B">
        <w:tc>
          <w:tcPr>
            <w:tcW w:w="3404" w:type="dxa"/>
          </w:tcPr>
          <w:p w:rsidR="00070EEB" w:rsidRPr="00B13397" w:rsidRDefault="00453FD9" w:rsidP="00007A35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Formation, development, and improvement of special competencies in the field of intercultural communication, as well as familiarity with the fundamentals of cross-cultural professional communication in a variety of fields. The discipline aims to increase cultural susceptibility, or the ability </w:t>
            </w:r>
            <w:proofErr w:type="gramStart"/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correctly interpret</w:t>
            </w:r>
            <w:proofErr w:type="gramEnd"/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specific manifestations of communicative behavior in a variety of intercultural contact situations.</w:t>
            </w:r>
          </w:p>
        </w:tc>
        <w:tc>
          <w:tcPr>
            <w:tcW w:w="3115" w:type="dxa"/>
          </w:tcPr>
          <w:p w:rsidR="00070EEB" w:rsidRPr="00B13397" w:rsidRDefault="00070EEB" w:rsidP="00007A35">
            <w:pPr>
              <w:pStyle w:val="2"/>
              <w:spacing w:line="240" w:lineRule="auto"/>
              <w:ind w:firstLine="0"/>
              <w:contextualSpacing/>
              <w:mirrorIndents/>
              <w:jc w:val="left"/>
              <w:rPr>
                <w:b/>
                <w:sz w:val="20"/>
                <w:szCs w:val="20"/>
                <w:lang w:val="en-US"/>
              </w:rPr>
            </w:pPr>
            <w:r w:rsidRPr="00B13397">
              <w:rPr>
                <w:bCs/>
                <w:sz w:val="20"/>
                <w:szCs w:val="20"/>
                <w:lang w:val="en-US"/>
              </w:rPr>
              <w:t>1.</w:t>
            </w:r>
            <w:r w:rsidRPr="00B13397">
              <w:rPr>
                <w:sz w:val="20"/>
                <w:szCs w:val="20"/>
                <w:lang w:val="en-US"/>
              </w:rPr>
              <w:t xml:space="preserve"> Explain the systemic relationship between the cultures of the source language and the target language</w:t>
            </w:r>
          </w:p>
        </w:tc>
        <w:tc>
          <w:tcPr>
            <w:tcW w:w="3546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1.1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007A35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classifies the main concepts: culture, values, stereotypes</w:t>
            </w:r>
            <w:r w:rsidR="00573B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="00007A35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etc.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1.2 defines the ways of verbal and non-verbal communication</w:t>
            </w:r>
          </w:p>
        </w:tc>
      </w:tr>
      <w:tr w:rsidR="00070EEB" w:rsidRPr="00B13397" w:rsidTr="005E342B">
        <w:tc>
          <w:tcPr>
            <w:tcW w:w="3404" w:type="dxa"/>
            <w:vMerge w:val="restart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5" w:type="dxa"/>
          </w:tcPr>
          <w:p w:rsidR="00070EEB" w:rsidRPr="00B13397" w:rsidRDefault="00070EEB" w:rsidP="005E342B">
            <w:pPr>
              <w:pStyle w:val="2"/>
              <w:spacing w:line="240" w:lineRule="auto"/>
              <w:ind w:firstLine="0"/>
              <w:contextualSpacing/>
              <w:mirrorIndents/>
              <w:jc w:val="left"/>
              <w:rPr>
                <w:bCs/>
                <w:sz w:val="20"/>
                <w:szCs w:val="20"/>
                <w:lang w:val="en-US"/>
              </w:rPr>
            </w:pPr>
            <w:r w:rsidRPr="00B13397">
              <w:rPr>
                <w:bCs/>
                <w:sz w:val="20"/>
                <w:szCs w:val="20"/>
                <w:lang w:val="en-US"/>
              </w:rPr>
              <w:t xml:space="preserve">2. Use professional skills of comprehension and translation in direct communication </w:t>
            </w:r>
            <w:r w:rsidR="00007A35" w:rsidRPr="00B13397">
              <w:rPr>
                <w:bCs/>
                <w:sz w:val="20"/>
                <w:szCs w:val="20"/>
                <w:lang w:val="en-US"/>
              </w:rPr>
              <w:t xml:space="preserve">and speech, including of </w:t>
            </w:r>
            <w:r w:rsidRPr="00B13397">
              <w:rPr>
                <w:bCs/>
                <w:sz w:val="20"/>
                <w:szCs w:val="20"/>
                <w:lang w:val="en-US"/>
              </w:rPr>
              <w:t>native speakers</w:t>
            </w:r>
          </w:p>
          <w:p w:rsidR="00070EEB" w:rsidRPr="00B13397" w:rsidRDefault="00070EEB" w:rsidP="005E342B">
            <w:pPr>
              <w:pStyle w:val="2"/>
              <w:spacing w:line="240" w:lineRule="auto"/>
              <w:ind w:firstLine="0"/>
              <w:contextualSpacing/>
              <w:mirrorIndents/>
              <w:jc w:val="lef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</w:tcPr>
          <w:p w:rsidR="00007A35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2.1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knows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the types of </w:t>
            </w:r>
            <w:r w:rsidR="00007A35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different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discourse 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2.2 defines methods of correlating linguistic data with a broader cultural-historical aspect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2</w:t>
            </w:r>
            <w:r w:rsidR="00007A35"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  <w:r w:rsidR="00007A35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m</w:t>
            </w:r>
            <w:r w:rsidR="00007A35"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akes a translation analysis </w:t>
            </w:r>
            <w:r w:rsidR="00007A35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using cultural code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070EEB" w:rsidRPr="00B13397" w:rsidTr="005E342B">
        <w:tc>
          <w:tcPr>
            <w:tcW w:w="3404" w:type="dxa"/>
            <w:vMerge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5" w:type="dxa"/>
          </w:tcPr>
          <w:p w:rsidR="00070EEB" w:rsidRPr="00B13397" w:rsidRDefault="00070EEB" w:rsidP="00007A35">
            <w:pPr>
              <w:pStyle w:val="2"/>
              <w:spacing w:line="240" w:lineRule="auto"/>
              <w:ind w:firstLine="0"/>
              <w:contextualSpacing/>
              <w:mirrorIndents/>
              <w:jc w:val="left"/>
              <w:rPr>
                <w:bCs/>
                <w:sz w:val="20"/>
                <w:szCs w:val="20"/>
                <w:lang w:val="en-US"/>
              </w:rPr>
            </w:pPr>
            <w:r w:rsidRPr="00B13397">
              <w:rPr>
                <w:bCs/>
                <w:sz w:val="20"/>
                <w:szCs w:val="20"/>
                <w:lang w:val="en-US"/>
              </w:rPr>
              <w:t xml:space="preserve">3. Uses a wide range of </w:t>
            </w:r>
            <w:r w:rsidR="00007A35" w:rsidRPr="00B13397">
              <w:rPr>
                <w:bCs/>
                <w:sz w:val="20"/>
                <w:szCs w:val="20"/>
                <w:lang w:val="en-US"/>
              </w:rPr>
              <w:t xml:space="preserve">intercultural </w:t>
            </w:r>
            <w:r w:rsidRPr="00B13397">
              <w:rPr>
                <w:bCs/>
                <w:sz w:val="20"/>
                <w:szCs w:val="20"/>
                <w:lang w:val="en-US"/>
              </w:rPr>
              <w:t xml:space="preserve">techniques in </w:t>
            </w:r>
            <w:r w:rsidR="00007A35" w:rsidRPr="00B13397">
              <w:rPr>
                <w:bCs/>
                <w:sz w:val="20"/>
                <w:szCs w:val="20"/>
                <w:lang w:val="en-US"/>
              </w:rPr>
              <w:t xml:space="preserve">the </w:t>
            </w:r>
            <w:r w:rsidRPr="00B13397">
              <w:rPr>
                <w:bCs/>
                <w:sz w:val="20"/>
                <w:szCs w:val="20"/>
                <w:lang w:val="en-US"/>
              </w:rPr>
              <w:t>translation of socially and culturally marked expressions</w:t>
            </w:r>
          </w:p>
        </w:tc>
        <w:tc>
          <w:tcPr>
            <w:tcW w:w="3546" w:type="dxa"/>
          </w:tcPr>
          <w:p w:rsidR="00007A35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3.1 determines the most effective </w:t>
            </w:r>
            <w:r w:rsidR="00007A35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methods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for </w:t>
            </w:r>
            <w:r w:rsidR="00007A35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cross-cultural communication at work </w:t>
            </w:r>
          </w:p>
          <w:p w:rsidR="00007A35" w:rsidRPr="00B13397" w:rsidRDefault="00070EEB" w:rsidP="00007A35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3.2 develops skills for </w:t>
            </w:r>
            <w:r w:rsidR="002425D2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critical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assessment of various approaches to s</w:t>
            </w:r>
            <w:r w:rsidR="00007A35"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olving problems of theoretical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and applied linguistics</w:t>
            </w:r>
          </w:p>
          <w:p w:rsidR="00070EEB" w:rsidRPr="00B13397" w:rsidRDefault="002425D2" w:rsidP="002425D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3.3. possesses a culture of thought, the capacity to generalize, analyze, and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perceive information, as well as the ability to set goals and decide how to reach them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070EEB" w:rsidRPr="00B13397" w:rsidTr="005E342B">
        <w:tc>
          <w:tcPr>
            <w:tcW w:w="3404" w:type="dxa"/>
            <w:vMerge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5" w:type="dxa"/>
          </w:tcPr>
          <w:p w:rsidR="00070EEB" w:rsidRPr="00B13397" w:rsidRDefault="00070EEB" w:rsidP="007A377C">
            <w:pPr>
              <w:pStyle w:val="2"/>
              <w:spacing w:line="240" w:lineRule="auto"/>
              <w:ind w:firstLine="0"/>
              <w:contextualSpacing/>
              <w:mirrorIndents/>
              <w:jc w:val="left"/>
              <w:rPr>
                <w:bCs/>
                <w:sz w:val="20"/>
                <w:szCs w:val="20"/>
                <w:lang w:val="en-US"/>
              </w:rPr>
            </w:pPr>
            <w:r w:rsidRPr="00B13397">
              <w:rPr>
                <w:bCs/>
                <w:sz w:val="20"/>
                <w:szCs w:val="20"/>
                <w:lang w:val="en-US"/>
              </w:rPr>
              <w:t xml:space="preserve">4. </w:t>
            </w:r>
            <w:r w:rsidR="007A377C" w:rsidRPr="00B13397">
              <w:rPr>
                <w:bCs/>
                <w:sz w:val="20"/>
                <w:szCs w:val="20"/>
                <w:lang w:val="kk-KZ"/>
              </w:rPr>
              <w:t>С</w:t>
            </w:r>
            <w:proofErr w:type="spellStart"/>
            <w:r w:rsidR="007A377C" w:rsidRPr="00B13397">
              <w:rPr>
                <w:bCs/>
                <w:sz w:val="20"/>
                <w:szCs w:val="20"/>
                <w:lang w:val="en-US"/>
              </w:rPr>
              <w:t>omprehend</w:t>
            </w:r>
            <w:proofErr w:type="spellEnd"/>
            <w:r w:rsidR="007A377C" w:rsidRPr="00B13397">
              <w:rPr>
                <w:bCs/>
                <w:sz w:val="20"/>
                <w:szCs w:val="20"/>
                <w:lang w:val="en-US"/>
              </w:rPr>
              <w:t xml:space="preserve"> the content and extract the necessary information from texts of professional orientation, fully and accurately understand the interlocutor's statements in common standard situations of everyday and professional communication;</w:t>
            </w:r>
          </w:p>
        </w:tc>
        <w:tc>
          <w:tcPr>
            <w:tcW w:w="3546" w:type="dxa"/>
          </w:tcPr>
          <w:p w:rsidR="007A377C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4.1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knows</w:t>
            </w:r>
            <w:r w:rsidR="007A377C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to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A377C"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write a business and personal letter, complete a questionnaire, record personal data in the format accepted in the nation where the language is</w:t>
            </w:r>
            <w:r w:rsidR="002425D2"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being studied, and create </w:t>
            </w:r>
            <w:r w:rsidR="002425D2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except</w:t>
            </w:r>
            <w:r w:rsidR="007A377C"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a foreign language text;</w:t>
            </w:r>
          </w:p>
          <w:p w:rsidR="002425D2" w:rsidRPr="00B13397" w:rsidRDefault="002425D2" w:rsidP="002425D2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4.2 p</w:t>
            </w:r>
            <w:proofErr w:type="spellStart"/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ossesses</w:t>
            </w:r>
            <w:proofErr w:type="spellEnd"/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knowledge of the primary techniques for gathering, storing, and processing information;</w:t>
            </w:r>
          </w:p>
          <w:p w:rsidR="00070EEB" w:rsidRPr="00B13397" w:rsidRDefault="00070EEB" w:rsidP="007A377C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4.3 </w:t>
            </w:r>
            <w:r w:rsidR="008C0215"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is capable of conducting scientific research independently using modern scientific methods.</w:t>
            </w:r>
          </w:p>
        </w:tc>
      </w:tr>
      <w:tr w:rsidR="00070EEB" w:rsidRPr="00B13397" w:rsidTr="005E342B">
        <w:tc>
          <w:tcPr>
            <w:tcW w:w="3404" w:type="dxa"/>
            <w:vMerge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115" w:type="dxa"/>
          </w:tcPr>
          <w:p w:rsidR="00070EEB" w:rsidRPr="00B13397" w:rsidRDefault="00070EEB" w:rsidP="007A377C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5. To form the skills of public speaking in a foreign language at conferences, seminars, etc., as well as the set of skills in business communication with colleagues</w:t>
            </w:r>
          </w:p>
        </w:tc>
        <w:tc>
          <w:tcPr>
            <w:tcW w:w="3546" w:type="dxa"/>
          </w:tcPr>
          <w:p w:rsidR="007A377C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5.1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knows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7A377C"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to communicate with others, write correspondence, and negotiate in a foreign language within the parameters of the tasks given.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5.2 develops the skills of business etiquette, ethical and moral norms of behavior, adopted in a foreign language society</w:t>
            </w:r>
          </w:p>
          <w:p w:rsidR="00070EEB" w:rsidRPr="00B13397" w:rsidRDefault="00070EEB" w:rsidP="007A377C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5.3 uses </w:t>
            </w:r>
            <w:r w:rsidR="007A377C" w:rsidRPr="00B13397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the acquired knowledge and skills in real-world situations and daily life, such as interacting with foreign dignitaries and becoming oriented in the current multicultural environment;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070EEB" w:rsidRPr="00B13397" w:rsidTr="005E342B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>Prerequisites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Modern methodology of translation theory and practice</w:t>
            </w:r>
          </w:p>
        </w:tc>
      </w:tr>
      <w:tr w:rsidR="00070EEB" w:rsidRPr="00B13397" w:rsidTr="005E342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>Post</w:t>
            </w:r>
            <w:proofErr w:type="spellEnd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>requisites</w:t>
            </w:r>
            <w:proofErr w:type="spellEnd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2425D2" w:rsidP="005E342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practice</w:t>
            </w:r>
            <w:r w:rsidR="00007A35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simultaneous interpreting</w:t>
            </w:r>
          </w:p>
        </w:tc>
      </w:tr>
      <w:tr w:rsidR="00070EEB" w:rsidRPr="00B13397" w:rsidTr="005E342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39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</w:t>
            </w:r>
            <w:r w:rsidRPr="00B1339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Pr="00B1339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f</w:t>
            </w:r>
            <w:proofErr w:type="spellStart"/>
            <w:r w:rsidRPr="00B1339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erences</w:t>
            </w:r>
            <w:proofErr w:type="spellEnd"/>
            <w:r w:rsidRPr="00B1339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339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B1339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13397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>Resources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849" w:rsidRPr="00B13397" w:rsidRDefault="00A91849" w:rsidP="00A91849">
            <w:pPr>
              <w:numPr>
                <w:ilvl w:val="0"/>
                <w:numId w:val="3"/>
              </w:numPr>
              <w:shd w:val="clear" w:color="auto" w:fill="FFFFFF"/>
              <w:spacing w:after="0" w:line="285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color w:val="181817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1. The Cambridge Handbook of Intercultural communication </w:t>
            </w:r>
            <w:r w:rsidRPr="00B13397">
              <w:rPr>
                <w:rFonts w:ascii="Times New Roman" w:eastAsia="Times New Roman" w:hAnsi="Times New Roman" w:cs="Times New Roman"/>
                <w:color w:val="181817"/>
                <w:sz w:val="20"/>
                <w:szCs w:val="20"/>
                <w:lang w:val="en-US" w:eastAsia="ru-RU"/>
              </w:rPr>
              <w:t>Edited by </w:t>
            </w:r>
            <w:hyperlink r:id="rId5" w:history="1">
              <w:r w:rsidRPr="00B133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bdr w:val="none" w:sz="0" w:space="0" w:color="auto" w:frame="1"/>
                  <w:lang w:val="en-US" w:eastAsia="ru-RU"/>
                </w:rPr>
                <w:t>Guido Rings</w:t>
              </w:r>
            </w:hyperlink>
            <w:r w:rsidRPr="00B13397">
              <w:rPr>
                <w:rFonts w:ascii="Times New Roman" w:eastAsia="Times New Roman" w:hAnsi="Times New Roman" w:cs="Times New Roman"/>
                <w:color w:val="181817"/>
                <w:sz w:val="20"/>
                <w:szCs w:val="20"/>
                <w:lang w:val="en-US" w:eastAsia="ru-RU"/>
              </w:rPr>
              <w:t>, </w:t>
            </w:r>
            <w:r w:rsidRPr="00B13397">
              <w:rPr>
                <w:rFonts w:ascii="Times New Roman" w:eastAsia="Times New Roman" w:hAnsi="Times New Roman" w:cs="Times New Roman"/>
                <w:i/>
                <w:iCs/>
                <w:color w:val="181817"/>
                <w:sz w:val="20"/>
                <w:szCs w:val="20"/>
                <w:bdr w:val="none" w:sz="0" w:space="0" w:color="auto" w:frame="1"/>
                <w:lang w:val="en-US" w:eastAsia="ru-RU"/>
              </w:rPr>
              <w:t>Anglia Ruskin University, Cambridge</w:t>
            </w:r>
            <w:r w:rsidRPr="00B13397">
              <w:rPr>
                <w:rFonts w:ascii="Times New Roman" w:eastAsia="Times New Roman" w:hAnsi="Times New Roman" w:cs="Times New Roman"/>
                <w:color w:val="181817"/>
                <w:sz w:val="20"/>
                <w:szCs w:val="20"/>
                <w:bdr w:val="none" w:sz="0" w:space="0" w:color="auto" w:frame="1"/>
                <w:lang w:val="en-US" w:eastAsia="ru-RU"/>
              </w:rPr>
              <w:t>,</w:t>
            </w:r>
            <w:r w:rsidRPr="00B13397">
              <w:rPr>
                <w:rFonts w:ascii="Times New Roman" w:eastAsia="Times New Roman" w:hAnsi="Times New Roman" w:cs="Times New Roman"/>
                <w:color w:val="181817"/>
                <w:sz w:val="20"/>
                <w:szCs w:val="20"/>
                <w:lang w:val="en-US" w:eastAsia="ru-RU"/>
              </w:rPr>
              <w:t> </w:t>
            </w:r>
            <w:hyperlink r:id="rId6" w:history="1">
              <w:r w:rsidRPr="00B133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bdr w:val="none" w:sz="0" w:space="0" w:color="auto" w:frame="1"/>
                  <w:lang w:val="en-US" w:eastAsia="ru-RU"/>
                </w:rPr>
                <w:t xml:space="preserve">Sebastian </w:t>
              </w:r>
              <w:proofErr w:type="spellStart"/>
              <w:r w:rsidRPr="00B13397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bdr w:val="none" w:sz="0" w:space="0" w:color="auto" w:frame="1"/>
                  <w:lang w:val="en-US" w:eastAsia="ru-RU"/>
                </w:rPr>
                <w:t>Rasinger</w:t>
              </w:r>
              <w:proofErr w:type="spellEnd"/>
            </w:hyperlink>
            <w:r w:rsidRPr="00B13397">
              <w:rPr>
                <w:rFonts w:ascii="Times New Roman" w:eastAsia="Times New Roman" w:hAnsi="Times New Roman" w:cs="Times New Roman"/>
                <w:color w:val="181817"/>
                <w:sz w:val="20"/>
                <w:szCs w:val="20"/>
                <w:lang w:val="en-US" w:eastAsia="ru-RU"/>
              </w:rPr>
              <w:t>, </w:t>
            </w:r>
            <w:r w:rsidRPr="00B13397">
              <w:rPr>
                <w:rFonts w:ascii="Times New Roman" w:eastAsia="Times New Roman" w:hAnsi="Times New Roman" w:cs="Times New Roman"/>
                <w:i/>
                <w:iCs/>
                <w:color w:val="181817"/>
                <w:sz w:val="20"/>
                <w:szCs w:val="20"/>
                <w:bdr w:val="none" w:sz="0" w:space="0" w:color="auto" w:frame="1"/>
                <w:lang w:val="en-US" w:eastAsia="ru-RU"/>
              </w:rPr>
              <w:t>Anglia Ruskin University, Cambridge</w:t>
            </w:r>
          </w:p>
          <w:p w:rsidR="00A91849" w:rsidRPr="00B13397" w:rsidRDefault="00A91849" w:rsidP="00A91849">
            <w:pPr>
              <w:numPr>
                <w:ilvl w:val="0"/>
                <w:numId w:val="4"/>
              </w:numPr>
              <w:shd w:val="clear" w:color="auto" w:fill="FFFFFF"/>
              <w:spacing w:after="0" w:line="270" w:lineRule="atLeast"/>
              <w:ind w:left="0"/>
              <w:textAlignment w:val="baseline"/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2020. </w:t>
            </w:r>
            <w:r w:rsidRPr="00B13397">
              <w:rPr>
                <w:rStyle w:val="medium-8"/>
                <w:rFonts w:ascii="Times New Roman" w:hAnsi="Times New Roman" w:cs="Times New Roman"/>
                <w:color w:val="595959"/>
                <w:sz w:val="20"/>
                <w:szCs w:val="20"/>
                <w:bdr w:val="none" w:sz="0" w:space="0" w:color="auto" w:frame="1"/>
                <w:lang w:val="en-US"/>
              </w:rPr>
              <w:t>9781108555067</w:t>
            </w:r>
            <w:r w:rsidRPr="00B13397">
              <w:rPr>
                <w:rFonts w:ascii="Times New Roman" w:hAnsi="Times New Roman" w:cs="Times New Roman"/>
                <w:color w:val="595959"/>
                <w:sz w:val="20"/>
                <w:szCs w:val="20"/>
                <w:lang w:val="en-US"/>
              </w:rPr>
              <w:t>/</w:t>
            </w:r>
            <w:r w:rsidRPr="00B13397">
              <w:rPr>
                <w:rStyle w:val="medium-4"/>
                <w:rFonts w:ascii="Times New Roman" w:hAnsi="Times New Roman" w:cs="Times New Roman"/>
                <w:b/>
                <w:bCs/>
                <w:color w:val="595959"/>
                <w:sz w:val="20"/>
                <w:szCs w:val="20"/>
                <w:bdr w:val="none" w:sz="0" w:space="0" w:color="auto" w:frame="1"/>
                <w:lang w:val="en-US"/>
              </w:rPr>
              <w:t>DOI:</w:t>
            </w:r>
            <w:hyperlink r:id="rId7" w:history="1">
              <w:r w:rsidRPr="00B13397">
                <w:rPr>
                  <w:rStyle w:val="a5"/>
                  <w:rFonts w:ascii="Times New Roman" w:hAnsi="Times New Roman" w:cs="Times New Roman"/>
                  <w:sz w:val="20"/>
                  <w:szCs w:val="20"/>
                  <w:bdr w:val="none" w:sz="0" w:space="0" w:color="auto" w:frame="1"/>
                  <w:lang w:val="en-US"/>
                </w:rPr>
                <w:t>https://doi-org.bham-ezproxy.idm.oclc.org/10.1017/9781108555067</w:t>
              </w:r>
            </w:hyperlink>
          </w:p>
          <w:p w:rsidR="00A91849" w:rsidRPr="00B13397" w:rsidRDefault="00A91849" w:rsidP="00A9184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2. </w:t>
            </w:r>
            <w:r w:rsidR="002425D2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Larry A. Samovar, Richard E. Porter, Edwin R. McDaniel. Intercultural communication: a reader. Thirteenth Edition. 2012, 2009, 2006 Wadsworth, Cengage Learning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50504B" w:rsidRPr="00B13397" w:rsidRDefault="00A91849" w:rsidP="00A91849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3. </w:t>
            </w:r>
            <w:proofErr w:type="spellStart"/>
            <w:r w:rsidR="0050504B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Arasaratnam</w:t>
            </w:r>
            <w:proofErr w:type="spellEnd"/>
            <w:r w:rsidR="0050504B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Lily A. </w:t>
            </w:r>
            <w:r w:rsidR="0097505B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="0050504B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2015</w:t>
            </w:r>
            <w:r w:rsidR="0097505B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50504B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Research in intercultural communication: Reviewing the past decade.</w:t>
            </w:r>
          </w:p>
          <w:p w:rsidR="00A91849" w:rsidRPr="00B13397" w:rsidRDefault="0050504B" w:rsidP="0050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fr-FR"/>
              </w:rPr>
            </w:pPr>
            <w:r w:rsidRPr="00B13397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Journal of International and Intercultural Communication 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8. 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290–310. doi: 10.1080/17513057.2015.1087096.</w:t>
            </w:r>
            <w:r w:rsidR="002425D2"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fr-FR"/>
              </w:rPr>
              <w:t>3.</w:t>
            </w:r>
          </w:p>
          <w:p w:rsidR="00A91849" w:rsidRPr="00B13397" w:rsidRDefault="00A91849" w:rsidP="00A9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fr-FR"/>
              </w:rPr>
            </w:pPr>
            <w:r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fr-FR"/>
              </w:rPr>
              <w:t xml:space="preserve">4. </w:t>
            </w:r>
            <w:r w:rsidR="008A5628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Ingrid </w:t>
            </w:r>
            <w:proofErr w:type="spellStart"/>
            <w:proofErr w:type="gramStart"/>
            <w:r w:rsidR="008A5628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Piller</w:t>
            </w:r>
            <w:proofErr w:type="spellEnd"/>
            <w:r w:rsidR="008A5628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A5628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8A5628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Intercultural</w:t>
            </w:r>
            <w:proofErr w:type="gramEnd"/>
            <w:r w:rsidR="008A5628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communication : a critical introduction /</w:t>
            </w:r>
            <w:r w:rsidR="008A5628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Edinburg, University Press 2011.</w:t>
            </w:r>
          </w:p>
          <w:p w:rsidR="002425D2" w:rsidRPr="00B13397" w:rsidRDefault="00A91849" w:rsidP="00A918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fr-FR"/>
              </w:rPr>
            </w:pPr>
            <w:r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fr-FR"/>
              </w:rPr>
              <w:t>5.</w:t>
            </w:r>
            <w:r w:rsidR="002425D2"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fr-FR"/>
              </w:rPr>
              <w:t xml:space="preserve">Martin, J.N. &amp; Nakayama, T.K. (2007).  </w:t>
            </w:r>
            <w:r w:rsidR="002425D2"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Intercultural communication in contexts.  4th Edition. Mountain View, CA: Mayfield.</w:t>
            </w:r>
          </w:p>
          <w:p w:rsidR="00070EEB" w:rsidRPr="00B13397" w:rsidRDefault="00A91849" w:rsidP="002425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6</w:t>
            </w:r>
            <w:r w:rsidR="002425D2"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. Martin, J.N. &amp; Nakayama, T.K. (2002).  Readings in Intercultural Communication. Experiences and contexts.  </w:t>
            </w:r>
            <w:proofErr w:type="spellStart"/>
            <w:r w:rsidR="002425D2"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Mountain</w:t>
            </w:r>
            <w:proofErr w:type="spellEnd"/>
            <w:r w:rsidR="002425D2"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425D2"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View</w:t>
            </w:r>
            <w:proofErr w:type="spellEnd"/>
            <w:r w:rsidR="002425D2"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CA: </w:t>
            </w:r>
            <w:proofErr w:type="spellStart"/>
            <w:r w:rsidR="002425D2"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Mayfield</w:t>
            </w:r>
            <w:proofErr w:type="spellEnd"/>
            <w:r w:rsidR="002425D2" w:rsidRPr="00B1339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070EEB" w:rsidRPr="00B13397" w:rsidTr="005E342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Academic policy of the course in the context of university moral and ethical values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Academic Behavior Rules: </w:t>
            </w:r>
          </w:p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All students have to register </w:t>
            </w:r>
            <w:r w:rsidR="002425D2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the course. The deadlines for completing the modules of the course </w:t>
            </w:r>
            <w:proofErr w:type="gramStart"/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must be strictly observed</w:t>
            </w:r>
            <w:proofErr w:type="gramEnd"/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in accordance with the discipline study schedule.  </w:t>
            </w:r>
          </w:p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You must prepare for each classroom session in advance, according to the schedule below. The task preparation </w:t>
            </w:r>
            <w:proofErr w:type="gramStart"/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must be completed</w:t>
            </w:r>
            <w:proofErr w:type="gramEnd"/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before the classroom session where the topic is discussed.</w:t>
            </w:r>
          </w:p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ATTENTION!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Non-compliance with deadlines leads to </w:t>
            </w:r>
            <w:r w:rsidR="002425D2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loss of points! The deadline </w:t>
            </w:r>
            <w:r w:rsidR="002425D2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for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each task </w:t>
            </w:r>
            <w:proofErr w:type="gramStart"/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 indicated</w:t>
            </w:r>
            <w:proofErr w:type="gramEnd"/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in the calendar (schedule) of implementation of the content of the curriculum.</w:t>
            </w:r>
          </w:p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Academic values:</w:t>
            </w:r>
          </w:p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Practical </w:t>
            </w:r>
            <w:r w:rsidR="002425D2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training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/laboratories, IWS should be independent, </w:t>
            </w:r>
            <w:r w:rsidR="002425D2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and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creative.</w:t>
            </w:r>
          </w:p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- Plagiarism, forgery, </w:t>
            </w:r>
            <w:r w:rsidR="002425D2"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and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cheating at all control stages is unacceptable.</w:t>
            </w:r>
          </w:p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- Students with disabilities ca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n receive counseling via e-mail: </w:t>
            </w:r>
            <w:r w:rsidRPr="00B13397">
              <w:rPr>
                <w:rStyle w:val="a5"/>
                <w:rFonts w:ascii="Times New Roman" w:hAnsi="Times New Roman" w:cs="Times New Roman"/>
                <w:sz w:val="20"/>
                <w:szCs w:val="20"/>
                <w:lang w:val="en-US"/>
              </w:rPr>
              <w:t>Almash.seidikenova@kaznu.kz</w:t>
            </w:r>
          </w:p>
        </w:tc>
      </w:tr>
      <w:tr w:rsidR="00070EEB" w:rsidRPr="00B13397" w:rsidTr="005E342B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>Assessment</w:t>
            </w:r>
            <w:proofErr w:type="spellEnd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proofErr w:type="spellEnd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>attestation</w:t>
            </w:r>
            <w:proofErr w:type="spellEnd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</w:rPr>
              <w:t>policy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Criteria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based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evaluation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assessment</w:t>
            </w:r>
            <w:proofErr w:type="gramEnd"/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of learning outcomes in relation to descriptors (verification of the formation of competencies in midterm control and exams).</w:t>
            </w:r>
          </w:p>
          <w:p w:rsidR="00070EEB" w:rsidRPr="00B13397" w:rsidRDefault="00070EEB" w:rsidP="005E342B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Summative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"/>
              </w:rPr>
              <w:t>evaluation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assessment of work activity in an audience (at a webinar); assessment of the completed task.</w:t>
            </w:r>
          </w:p>
        </w:tc>
      </w:tr>
    </w:tbl>
    <w:p w:rsidR="00070EEB" w:rsidRPr="00B13397" w:rsidRDefault="00070EEB" w:rsidP="00070EE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</w:pPr>
      <w:r w:rsidRPr="00B1339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Calendar (schedule) for the implementation of the content of the training course</w:t>
      </w:r>
    </w:p>
    <w:tbl>
      <w:tblPr>
        <w:tblStyle w:val="a4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418"/>
        <w:gridCol w:w="2693"/>
      </w:tblGrid>
      <w:tr w:rsidR="00070EEB" w:rsidRPr="00B13397" w:rsidTr="005E342B">
        <w:tc>
          <w:tcPr>
            <w:tcW w:w="851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Week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Topic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hours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Max. grade</w:t>
            </w:r>
          </w:p>
        </w:tc>
      </w:tr>
      <w:tr w:rsidR="00070EEB" w:rsidRPr="00B13397" w:rsidTr="005E342B">
        <w:tc>
          <w:tcPr>
            <w:tcW w:w="10065" w:type="dxa"/>
            <w:gridSpan w:val="4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bookmarkStart w:id="2" w:name="_Hlk82182010"/>
            <w:bookmarkStart w:id="3" w:name="_Hlk58342129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Module I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bookmarkEnd w:id="2"/>
            <w:r w:rsid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Approaching Intercultural communication</w:t>
            </w:r>
          </w:p>
        </w:tc>
      </w:tr>
      <w:tr w:rsidR="00070EEB" w:rsidRPr="00B13397" w:rsidTr="005E342B">
        <w:trPr>
          <w:trHeight w:val="522"/>
        </w:trPr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103" w:type="dxa"/>
          </w:tcPr>
          <w:p w:rsidR="00B13397" w:rsidRDefault="00070EEB" w:rsidP="008C021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bookmarkStart w:id="4" w:name="_Hlk82182025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L1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Introduction to the course.</w:t>
            </w:r>
          </w:p>
          <w:p w:rsidR="008C0215" w:rsidRPr="00B13397" w:rsidRDefault="00070EEB" w:rsidP="008C02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Basics of</w:t>
            </w: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bookmarkEnd w:id="4"/>
            <w:r w:rsidR="008C0215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Intercultural Communication</w:t>
            </w:r>
            <w:r w:rsidR="004C7707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Approaching intercultural communication</w:t>
            </w:r>
          </w:p>
          <w:p w:rsidR="0050504B" w:rsidRPr="00B13397" w:rsidRDefault="00070EEB" w:rsidP="0050504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PT1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: 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="0050504B"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>Cultures</w:t>
            </w:r>
            <w:proofErr w:type="spellEnd"/>
            <w:r w:rsidR="0050504B"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50504B"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>communication</w:t>
            </w:r>
            <w:proofErr w:type="spellEnd"/>
            <w:r w:rsidR="0050504B"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="0050504B"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>and</w:t>
            </w:r>
            <w:proofErr w:type="spellEnd"/>
            <w:r w:rsidR="0050504B"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0504B"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>contexts</w:t>
            </w:r>
            <w:proofErr w:type="spellEnd"/>
            <w:r w:rsidR="0050504B"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50504B"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>of</w:t>
            </w:r>
            <w:proofErr w:type="spellEnd"/>
          </w:p>
          <w:p w:rsidR="00070EEB" w:rsidRPr="00B13397" w:rsidRDefault="0050504B" w:rsidP="0050504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>intercultural</w:t>
            </w:r>
            <w:proofErr w:type="spellEnd"/>
            <w:r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13397">
              <w:rPr>
                <w:rFonts w:ascii="Times New Roman" w:hAnsi="Times New Roman" w:cs="Times New Roman"/>
                <w:bCs/>
                <w:sz w:val="20"/>
                <w:szCs w:val="20"/>
              </w:rPr>
              <w:t>communication</w:t>
            </w:r>
            <w:proofErr w:type="spellEnd"/>
            <w:r w:rsidRPr="00B13397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 Histories of intercultural communication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070EEB" w:rsidRPr="00B13397" w:rsidTr="005E342B">
        <w:trPr>
          <w:trHeight w:val="355"/>
        </w:trPr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TT1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L2: </w:t>
            </w:r>
            <w:r w:rsidR="004C7707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 Genealogy of Intercultural communication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="004957EB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Rethinking Intercultural competence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TT2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103" w:type="dxa"/>
          </w:tcPr>
          <w:p w:rsidR="00070EEB" w:rsidRPr="00B13397" w:rsidRDefault="00070EEB" w:rsidP="0081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L3: </w:t>
            </w:r>
            <w:r w:rsidR="004C7707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Language and Culture: Everyday life. 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3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4C7707" w:rsidRPr="00B133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Linguistic</w:t>
            </w:r>
            <w:proofErr w:type="spellEnd"/>
            <w:r w:rsidR="004C7707" w:rsidRPr="00B133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proofErr w:type="spellStart"/>
            <w:r w:rsidR="004C7707" w:rsidRPr="00B133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>relativity</w:t>
            </w:r>
            <w:proofErr w:type="spellEnd"/>
          </w:p>
          <w:p w:rsidR="00070EEB" w:rsidRPr="00B13397" w:rsidRDefault="00070EEB" w:rsidP="008151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1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  <w:r w:rsidR="004C7707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Identity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Gender Identity</w:t>
            </w:r>
          </w:p>
          <w:p w:rsidR="00070EEB" w:rsidRPr="00B13397" w:rsidRDefault="00070EEB" w:rsidP="00535CCC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 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: 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Understanding the Hispanic/Latino culture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TT3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rPr>
          <w:trHeight w:val="924"/>
        </w:trPr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L4: </w:t>
            </w:r>
            <w:proofErr w:type="spellStart"/>
            <w:r w:rsidR="004957EB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Interculturality</w:t>
            </w:r>
            <w:proofErr w:type="spellEnd"/>
            <w:r w:rsidR="004957EB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or </w:t>
            </w:r>
            <w:proofErr w:type="spellStart"/>
            <w:r w:rsidR="004957EB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Transculturality</w:t>
            </w:r>
            <w:proofErr w:type="spellEnd"/>
          </w:p>
          <w:p w:rsidR="00070EEB" w:rsidRPr="00B13397" w:rsidRDefault="00070EEB" w:rsidP="007A14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4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4957EB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Nation and Culture</w:t>
            </w:r>
            <w:r w:rsidR="007A14DE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Racism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Citizenship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.Globalization</w:t>
            </w:r>
            <w:proofErr w:type="spellEnd"/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70EEB" w:rsidRPr="00B13397" w:rsidRDefault="00070EEB" w:rsidP="00535CCC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 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34445A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Speak on Basics of Japanese Culture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TT4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L5: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Defining, Developing and Assessing Intercultural Competence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5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Critical Intercultural Communication and the Digital Environment</w:t>
            </w:r>
          </w:p>
          <w:p w:rsidR="007A14DE" w:rsidRPr="00B13397" w:rsidRDefault="00070EEB" w:rsidP="007A14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3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Cultural Background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Intercultural Interactions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70EEB" w:rsidRPr="00B13397" w:rsidRDefault="007A14DE" w:rsidP="007A14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Facts on Food &amp; Culture in Finland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>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 xml:space="preserve">            1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70EEB" w:rsidRPr="00B13397" w:rsidTr="005E342B">
        <w:trPr>
          <w:trHeight w:val="351"/>
        </w:trPr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TT5, IT1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10065" w:type="dxa"/>
            <w:gridSpan w:val="4"/>
          </w:tcPr>
          <w:p w:rsidR="00070EEB" w:rsidRPr="00B13397" w:rsidRDefault="00070EEB" w:rsidP="00070EE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ru-RU"/>
              </w:rPr>
              <w:t>Module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 w:eastAsia="ru-RU"/>
              </w:rPr>
              <w:t xml:space="preserve"> II.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B13397"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ru-RU"/>
              </w:rPr>
              <w:t>Cultural dimensions an</w:t>
            </w:r>
            <w:r w:rsid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fr-FR" w:eastAsia="ru-RU"/>
              </w:rPr>
              <w:t>d intercultural skills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L6: </w:t>
            </w:r>
            <w:r w:rsidR="0034445A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From Shared Values to Cultural Dimensions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6: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Irish–English Cultural Encounters in the Diaspora</w:t>
            </w:r>
          </w:p>
          <w:p w:rsidR="00070EEB" w:rsidRPr="00B13397" w:rsidRDefault="00070EEB" w:rsidP="00A9184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4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: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 </w:t>
            </w:r>
            <w:r w:rsidR="00A9184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Effects of Social Media Use on Cultural Adaptation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TT6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851" w:type="dxa"/>
            <w:tcBorders>
              <w:bottom w:val="single" w:sz="4" w:space="0" w:color="auto"/>
            </w:tcBorders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L7:  </w:t>
            </w:r>
            <w:proofErr w:type="spellStart"/>
            <w:r w:rsidR="0034445A" w:rsidRPr="00B13397">
              <w:rPr>
                <w:rFonts w:ascii="Times New Roman" w:hAnsi="Times New Roman" w:cs="Times New Roman"/>
                <w:sz w:val="20"/>
                <w:szCs w:val="20"/>
              </w:rPr>
              <w:t>Towards</w:t>
            </w:r>
            <w:proofErr w:type="spellEnd"/>
            <w:r w:rsidR="0034445A" w:rsidRPr="00B1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445A" w:rsidRPr="00B13397">
              <w:rPr>
                <w:rFonts w:ascii="Times New Roman" w:hAnsi="Times New Roman" w:cs="Times New Roman"/>
                <w:sz w:val="20"/>
                <w:szCs w:val="20"/>
              </w:rPr>
              <w:t>Integrative</w:t>
            </w:r>
            <w:proofErr w:type="spellEnd"/>
            <w:r w:rsidR="0034445A" w:rsidRPr="00B1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445A" w:rsidRPr="00B13397">
              <w:rPr>
                <w:rFonts w:ascii="Times New Roman" w:hAnsi="Times New Roman" w:cs="Times New Roman"/>
                <w:sz w:val="20"/>
                <w:szCs w:val="20"/>
              </w:rPr>
              <w:t>Intercultural</w:t>
            </w:r>
            <w:proofErr w:type="spellEnd"/>
            <w:r w:rsidR="0034445A" w:rsidRPr="00B1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4445A" w:rsidRPr="00B13397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7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  <w:t xml:space="preserve">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Intercultural Dimensions in Academic Mobility</w:t>
            </w:r>
          </w:p>
          <w:p w:rsidR="00070EEB" w:rsidRPr="00B13397" w:rsidRDefault="00070EEB" w:rsidP="00070EE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5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7A14DE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Speak on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French culture and the cultural heritage of France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70EEB" w:rsidRPr="00B13397" w:rsidTr="005E342B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MT 1</w:t>
            </w:r>
          </w:p>
        </w:tc>
        <w:tc>
          <w:tcPr>
            <w:tcW w:w="6521" w:type="dxa"/>
            <w:gridSpan w:val="2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100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L8: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Intercultural Education in Study Abroad Contexts</w:t>
            </w:r>
          </w:p>
          <w:p w:rsidR="00070EEB" w:rsidRPr="00B13397" w:rsidRDefault="00070EEB" w:rsidP="00070EE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8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Intercultural Communication in the Context of the Hypermobility of the School Population in and out of Europe</w:t>
            </w:r>
          </w:p>
          <w:p w:rsidR="00070EEB" w:rsidRPr="00B13397" w:rsidRDefault="00070EEB" w:rsidP="00070EE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de-DE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2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>:</w:t>
            </w:r>
            <w:r w:rsidR="00535CCC" w:rsidRPr="00B1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5CCC" w:rsidRPr="00B13397">
              <w:rPr>
                <w:rFonts w:ascii="Times New Roman" w:hAnsi="Times New Roman" w:cs="Times New Roman"/>
                <w:sz w:val="20"/>
                <w:szCs w:val="20"/>
              </w:rPr>
              <w:t>Culture</w:t>
            </w:r>
            <w:proofErr w:type="spellEnd"/>
            <w:r w:rsidR="00535CCC" w:rsidRPr="00B1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5CCC" w:rsidRPr="00B13397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535CCC" w:rsidRPr="00B133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35CCC" w:rsidRPr="00B13397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>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>33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TT8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 w:eastAsia="ru-RU"/>
              </w:rPr>
              <w:t>9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L9: </w:t>
            </w:r>
            <w:r w:rsidR="004C7707"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Intercultural communication at work</w:t>
            </w:r>
          </w:p>
          <w:p w:rsidR="007A14DE" w:rsidRPr="00B13397" w:rsidRDefault="00070EEB" w:rsidP="007A14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9: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 </w:t>
            </w:r>
            <w:r w:rsidR="0034445A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Intercultural Communication in Social Work Practice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Communication messages</w:t>
            </w:r>
          </w:p>
          <w:p w:rsidR="007A14DE" w:rsidRPr="00B13397" w:rsidRDefault="007A14DE" w:rsidP="007A14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Ethnocentrism</w:t>
            </w:r>
          </w:p>
          <w:p w:rsidR="00070EEB" w:rsidRPr="00B13397" w:rsidRDefault="00070EEB" w:rsidP="00070EE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TT9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103" w:type="dxa"/>
          </w:tcPr>
          <w:p w:rsidR="00A91849" w:rsidRPr="00B13397" w:rsidRDefault="00070EEB" w:rsidP="00A9184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L10: </w:t>
            </w:r>
            <w:r w:rsidR="00A9184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Enhancing Intercultural Skills through Storytelling</w:t>
            </w:r>
          </w:p>
          <w:p w:rsidR="00070EEB" w:rsidRPr="00B13397" w:rsidRDefault="00070EEB" w:rsidP="00070EE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10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A9184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 Constructivist Approach to Assessing Intercultural Communication Competence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>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TT10, IT2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10065" w:type="dxa"/>
            <w:gridSpan w:val="4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Module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 w:eastAsia="ru-RU"/>
              </w:rPr>
              <w:t>III.</w:t>
            </w:r>
            <w:r w:rsid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="00E5692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Gender and Intercultural understanding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103" w:type="dxa"/>
          </w:tcPr>
          <w:p w:rsidR="00070EEB" w:rsidRPr="00B13397" w:rsidRDefault="00070EEB" w:rsidP="00070EE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L11: </w:t>
            </w:r>
            <w:r w:rsidR="0034445A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Decolonizing Gender and Intercultural Communication in Transnational Contexts</w:t>
            </w:r>
          </w:p>
          <w:p w:rsidR="00070EEB" w:rsidRPr="00B13397" w:rsidRDefault="00070EEB" w:rsidP="007A14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fr-FR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11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Religion and Intercultural Communication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. Ethnocentric. 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Xenophobic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TT11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L12: </w:t>
            </w:r>
            <w:r w:rsidR="0034445A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Migration in the Digital Social </w:t>
            </w:r>
            <w:proofErr w:type="spellStart"/>
            <w:r w:rsidR="0034445A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Mediasphere</w:t>
            </w:r>
            <w:proofErr w:type="spellEnd"/>
          </w:p>
          <w:p w:rsidR="00070EEB" w:rsidRPr="00B13397" w:rsidRDefault="00070EEB" w:rsidP="00070EE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>12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Intercultural Communication in the Courtroom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TT12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13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L13: </w:t>
            </w:r>
            <w:r w:rsidR="0034445A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Linguistic Politeness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Stereotyping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070EEB" w:rsidRPr="00B13397" w:rsidRDefault="00070EEB" w:rsidP="00070EE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de-DE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13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34445A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Cinema as Intercultural Communication</w:t>
            </w:r>
          </w:p>
          <w:p w:rsidR="00070EEB" w:rsidRPr="00B13397" w:rsidRDefault="00070EEB" w:rsidP="00070EE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>: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Cultural Encounters in Contemporary Latin American Cinema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>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>33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                      5</w:t>
            </w: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TT13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851" w:type="dxa"/>
            <w:vMerge w:val="restart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 w:eastAsia="ru-RU"/>
              </w:rPr>
              <w:t>14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L14: </w:t>
            </w:r>
            <w:r w:rsidR="0034445A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Contemporary Literature and Intercultural Understanding</w:t>
            </w:r>
          </w:p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DE"/>
              </w:rPr>
              <w:t xml:space="preserve"> 14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DE"/>
              </w:rPr>
              <w:t xml:space="preserve">: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Language and Othering in Contemporary Europe</w:t>
            </w:r>
          </w:p>
          <w:p w:rsidR="00535CCC" w:rsidRPr="00B13397" w:rsidRDefault="00070EEB" w:rsidP="00A9184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6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: </w:t>
            </w:r>
            <w:r w:rsidR="00535CCC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Intercultural Memory and Violence in Jewish Literature</w:t>
            </w:r>
          </w:p>
          <w:p w:rsidR="00070EEB" w:rsidRPr="00B13397" w:rsidRDefault="00A91849" w:rsidP="00A9184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Mastering</w:t>
            </w:r>
            <w:proofErr w:type="spellEnd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„ </w:t>
            </w: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Own</w:t>
            </w:r>
            <w:proofErr w:type="spellEnd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/</w:t>
            </w: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alien</w:t>
            </w:r>
            <w:proofErr w:type="spellEnd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/</w:t>
            </w: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foreigner</w:t>
            </w:r>
            <w:proofErr w:type="spellEnd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in different </w:t>
            </w:r>
            <w:proofErr w:type="spellStart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cultures</w:t>
            </w:r>
            <w:proofErr w:type="spellEnd"/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. Project</w:t>
            </w: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>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de-AT" w:eastAsia="ru-RU"/>
              </w:rPr>
              <w:t xml:space="preserve">           1</w:t>
            </w: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</w:tc>
      </w:tr>
      <w:tr w:rsidR="00070EEB" w:rsidRPr="00B13397" w:rsidTr="005E342B">
        <w:tc>
          <w:tcPr>
            <w:tcW w:w="851" w:type="dxa"/>
            <w:vMerge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TT14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rPr>
          <w:trHeight w:val="60"/>
        </w:trPr>
        <w:tc>
          <w:tcPr>
            <w:tcW w:w="851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de-AT" w:eastAsia="ru-RU"/>
              </w:rPr>
              <w:t>15</w:t>
            </w:r>
          </w:p>
        </w:tc>
        <w:tc>
          <w:tcPr>
            <w:tcW w:w="5103" w:type="dxa"/>
          </w:tcPr>
          <w:p w:rsidR="004C7707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15: </w:t>
            </w:r>
            <w:r w:rsidR="004C7707"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The Future </w:t>
            </w:r>
            <w:proofErr w:type="spellStart"/>
            <w:r w:rsidR="004C7707"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of</w:t>
            </w:r>
            <w:proofErr w:type="spellEnd"/>
            <w:r w:rsidR="004C7707"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="004C7707"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Intercultural</w:t>
            </w:r>
            <w:proofErr w:type="spellEnd"/>
            <w:r w:rsidR="004C7707"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</w:t>
            </w:r>
            <w:proofErr w:type="spellStart"/>
            <w:r w:rsidR="004C7707"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>communication</w:t>
            </w:r>
            <w:proofErr w:type="spellEnd"/>
          </w:p>
          <w:p w:rsidR="007A14DE" w:rsidRPr="00B13397" w:rsidRDefault="00070EEB" w:rsidP="00A9184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de-AT"/>
              </w:rPr>
            </w:pPr>
            <w:r w:rsidRPr="00B13397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val="en-US"/>
              </w:rPr>
              <w:t>PT</w:t>
            </w: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de-AT"/>
              </w:rPr>
              <w:t xml:space="preserve"> 15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British Life and Culture in the UK</w:t>
            </w:r>
          </w:p>
          <w:p w:rsidR="007A14DE" w:rsidRPr="00B13397" w:rsidRDefault="00070EEB" w:rsidP="007A14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1339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IWST 7</w:t>
            </w:r>
            <w:r w:rsidRPr="00B13397">
              <w:rPr>
                <w:rFonts w:ascii="Times New Roman" w:hAnsi="Times New Roman" w:cs="Times New Roman"/>
                <w:sz w:val="20"/>
                <w:szCs w:val="20"/>
                <w:lang w:val="de-AT"/>
              </w:rPr>
              <w:t xml:space="preserve">: </w:t>
            </w:r>
            <w:r w:rsidR="00815169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Black British Writing</w:t>
            </w:r>
            <w:r w:rsidR="007A14DE" w:rsidRPr="00B1339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070EEB" w:rsidRPr="00B13397" w:rsidRDefault="00070EEB" w:rsidP="00A91849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5</w:t>
            </w:r>
          </w:p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070EEB" w:rsidRPr="00B13397" w:rsidTr="005E342B">
        <w:tc>
          <w:tcPr>
            <w:tcW w:w="851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9214" w:type="dxa"/>
            <w:gridSpan w:val="3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TT15. IT3 deadline - Wednesday,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21.00 </w:t>
            </w: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</w:tr>
      <w:tr w:rsidR="00070EEB" w:rsidRPr="00B13397" w:rsidTr="005E342B">
        <w:tc>
          <w:tcPr>
            <w:tcW w:w="851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MT 2</w:t>
            </w:r>
          </w:p>
        </w:tc>
        <w:tc>
          <w:tcPr>
            <w:tcW w:w="5103" w:type="dxa"/>
          </w:tcPr>
          <w:p w:rsidR="00070EEB" w:rsidRPr="00B13397" w:rsidRDefault="00070EEB" w:rsidP="005E342B">
            <w:pPr>
              <w:spacing w:line="240" w:lineRule="auto"/>
              <w:contextualSpacing/>
              <w:mirrorIndents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070EEB" w:rsidRPr="00B13397" w:rsidRDefault="00070EEB" w:rsidP="005E342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/>
              <w:mirrorIndent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B133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100</w:t>
            </w:r>
          </w:p>
        </w:tc>
      </w:tr>
    </w:tbl>
    <w:p w:rsidR="00070EEB" w:rsidRPr="00B13397" w:rsidRDefault="00070EEB" w:rsidP="00070EEB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mirrorIndents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bookmarkEnd w:id="3"/>
    <w:p w:rsidR="00070EEB" w:rsidRPr="00B13397" w:rsidRDefault="00070EEB" w:rsidP="00070EEB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</w:rPr>
      </w:pPr>
    </w:p>
    <w:p w:rsidR="00070EEB" w:rsidRPr="00B13397" w:rsidRDefault="00070EEB" w:rsidP="00070EEB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  <w:bookmarkStart w:id="5" w:name="_Hlk92819520"/>
      <w:r w:rsidRPr="00B13397">
        <w:rPr>
          <w:rFonts w:ascii="Times New Roman" w:hAnsi="Times New Roman" w:cs="Times New Roman"/>
          <w:sz w:val="20"/>
          <w:szCs w:val="20"/>
          <w:lang w:val="kk-KZ"/>
        </w:rPr>
        <w:t xml:space="preserve">Dean of </w:t>
      </w:r>
      <w:r w:rsidRPr="00B13397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B13397">
        <w:rPr>
          <w:rFonts w:ascii="Times New Roman" w:hAnsi="Times New Roman" w:cs="Times New Roman"/>
          <w:sz w:val="20"/>
          <w:szCs w:val="20"/>
          <w:lang w:val="kk-KZ"/>
        </w:rPr>
        <w:t xml:space="preserve"> Faculty                                             </w:t>
      </w:r>
      <w:r w:rsidRPr="00B13397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</w:t>
      </w:r>
      <w:proofErr w:type="spellStart"/>
      <w:r w:rsidRPr="00B13397">
        <w:rPr>
          <w:rFonts w:ascii="Times New Roman" w:hAnsi="Times New Roman" w:cs="Times New Roman"/>
          <w:sz w:val="20"/>
          <w:szCs w:val="20"/>
          <w:lang w:val="en-US"/>
        </w:rPr>
        <w:t>Zhekenov</w:t>
      </w:r>
      <w:proofErr w:type="spellEnd"/>
      <w:r w:rsidRPr="00B13397">
        <w:rPr>
          <w:rFonts w:ascii="Times New Roman" w:hAnsi="Times New Roman" w:cs="Times New Roman"/>
          <w:sz w:val="20"/>
          <w:szCs w:val="20"/>
          <w:lang w:val="en-US"/>
        </w:rPr>
        <w:t xml:space="preserve"> D.K.</w:t>
      </w:r>
    </w:p>
    <w:p w:rsidR="00070EEB" w:rsidRPr="00B13397" w:rsidRDefault="00070EEB" w:rsidP="00070EEB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  <w:lang w:val="kk-KZ"/>
        </w:rPr>
      </w:pPr>
    </w:p>
    <w:p w:rsidR="00070EEB" w:rsidRPr="00B13397" w:rsidRDefault="00070EEB" w:rsidP="00070EEB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  <w:lang w:val="kk-KZ"/>
        </w:rPr>
      </w:pPr>
    </w:p>
    <w:p w:rsidR="00070EEB" w:rsidRPr="00B13397" w:rsidRDefault="00070EEB" w:rsidP="00070EEB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  <w:lang w:val="kk-KZ"/>
        </w:rPr>
      </w:pPr>
      <w:r w:rsidRPr="00B13397">
        <w:rPr>
          <w:rFonts w:ascii="Times New Roman" w:hAnsi="Times New Roman" w:cs="Times New Roman"/>
          <w:sz w:val="20"/>
          <w:szCs w:val="20"/>
          <w:lang w:val="kk-KZ"/>
        </w:rPr>
        <w:t xml:space="preserve">Head of </w:t>
      </w:r>
      <w:r w:rsidRPr="00B13397">
        <w:rPr>
          <w:rFonts w:ascii="Times New Roman" w:hAnsi="Times New Roman" w:cs="Times New Roman"/>
          <w:sz w:val="20"/>
          <w:szCs w:val="20"/>
          <w:lang w:val="en-US"/>
        </w:rPr>
        <w:t>the</w:t>
      </w:r>
      <w:r w:rsidRPr="00B13397">
        <w:rPr>
          <w:rFonts w:ascii="Times New Roman" w:hAnsi="Times New Roman" w:cs="Times New Roman"/>
          <w:sz w:val="20"/>
          <w:szCs w:val="20"/>
          <w:lang w:val="kk-KZ"/>
        </w:rPr>
        <w:t xml:space="preserve"> Department</w:t>
      </w:r>
      <w:r w:rsidRPr="00B13397">
        <w:rPr>
          <w:rFonts w:ascii="Times New Roman" w:hAnsi="Times New Roman" w:cs="Times New Roman"/>
          <w:sz w:val="20"/>
          <w:szCs w:val="20"/>
          <w:lang w:val="kk-KZ"/>
        </w:rPr>
        <w:tab/>
      </w:r>
      <w:r w:rsidRPr="00B13397">
        <w:rPr>
          <w:rFonts w:ascii="Times New Roman" w:hAnsi="Times New Roman" w:cs="Times New Roman"/>
          <w:sz w:val="20"/>
          <w:szCs w:val="20"/>
          <w:lang w:val="kk-KZ"/>
        </w:rPr>
        <w:tab/>
        <w:t xml:space="preserve">                  </w:t>
      </w:r>
      <w:r w:rsidRPr="00B13397">
        <w:rPr>
          <w:rFonts w:ascii="Times New Roman" w:hAnsi="Times New Roman" w:cs="Times New Roman"/>
          <w:sz w:val="20"/>
          <w:szCs w:val="20"/>
          <w:lang w:val="en-US"/>
        </w:rPr>
        <w:t xml:space="preserve">                                             </w:t>
      </w:r>
      <w:r w:rsidRPr="00B13397">
        <w:rPr>
          <w:rFonts w:ascii="Times New Roman" w:hAnsi="Times New Roman" w:cs="Times New Roman"/>
          <w:sz w:val="20"/>
          <w:szCs w:val="20"/>
          <w:lang w:val="kk-KZ"/>
        </w:rPr>
        <w:t>Seidikenova A.S.</w:t>
      </w:r>
    </w:p>
    <w:p w:rsidR="00070EEB" w:rsidRPr="00B13397" w:rsidRDefault="00070EEB" w:rsidP="00070EEB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  <w:lang w:val="kk-KZ"/>
        </w:rPr>
      </w:pPr>
    </w:p>
    <w:p w:rsidR="00070EEB" w:rsidRPr="00B13397" w:rsidRDefault="00070EEB" w:rsidP="00070EEB">
      <w:pPr>
        <w:spacing w:after="0" w:line="240" w:lineRule="auto"/>
        <w:contextualSpacing/>
        <w:mirrorIndents/>
        <w:rPr>
          <w:rFonts w:ascii="Times New Roman" w:hAnsi="Times New Roman" w:cs="Times New Roman"/>
          <w:sz w:val="20"/>
          <w:szCs w:val="20"/>
          <w:lang w:val="en-US"/>
        </w:rPr>
      </w:pPr>
      <w:r w:rsidRPr="00B1339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bookmarkEnd w:id="5"/>
      <w:r w:rsidRPr="00B13397">
        <w:rPr>
          <w:rFonts w:ascii="Times New Roman" w:hAnsi="Times New Roman" w:cs="Times New Roman"/>
          <w:bCs/>
          <w:sz w:val="20"/>
          <w:szCs w:val="20"/>
          <w:lang w:val="en-US"/>
        </w:rPr>
        <w:t>Lecturer</w:t>
      </w:r>
      <w:r w:rsidRPr="00B13397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                                                                                           </w:t>
      </w:r>
      <w:r w:rsidRPr="00B13397">
        <w:rPr>
          <w:rFonts w:ascii="Times New Roman" w:hAnsi="Times New Roman" w:cs="Times New Roman"/>
          <w:sz w:val="20"/>
          <w:szCs w:val="20"/>
          <w:lang w:val="kk-KZ"/>
        </w:rPr>
        <w:t>Seidikenova A.S.</w:t>
      </w:r>
      <w:bookmarkStart w:id="6" w:name="_GoBack"/>
      <w:bookmarkEnd w:id="6"/>
    </w:p>
    <w:sectPr w:rsidR="00070EEB" w:rsidRPr="00B13397" w:rsidSect="005C0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D17F2"/>
    <w:multiLevelType w:val="hybridMultilevel"/>
    <w:tmpl w:val="116E17B6"/>
    <w:lvl w:ilvl="0" w:tplc="FBAEDB3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B8E1E1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6039C"/>
    <w:multiLevelType w:val="hybridMultilevel"/>
    <w:tmpl w:val="BBEA80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4F0770D"/>
    <w:multiLevelType w:val="multilevel"/>
    <w:tmpl w:val="407C4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7B6103"/>
    <w:multiLevelType w:val="multilevel"/>
    <w:tmpl w:val="DAA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DC8"/>
    <w:rsid w:val="00007A35"/>
    <w:rsid w:val="00032DC8"/>
    <w:rsid w:val="00070EEB"/>
    <w:rsid w:val="002425D2"/>
    <w:rsid w:val="0034445A"/>
    <w:rsid w:val="00453FD9"/>
    <w:rsid w:val="004957EB"/>
    <w:rsid w:val="004C7707"/>
    <w:rsid w:val="0050504B"/>
    <w:rsid w:val="00535CCC"/>
    <w:rsid w:val="00573B03"/>
    <w:rsid w:val="007A14DE"/>
    <w:rsid w:val="007A377C"/>
    <w:rsid w:val="00815169"/>
    <w:rsid w:val="008A5628"/>
    <w:rsid w:val="008C0215"/>
    <w:rsid w:val="009319C6"/>
    <w:rsid w:val="0097505B"/>
    <w:rsid w:val="009E1EA6"/>
    <w:rsid w:val="00A758B7"/>
    <w:rsid w:val="00A91849"/>
    <w:rsid w:val="00B13397"/>
    <w:rsid w:val="00BB2605"/>
    <w:rsid w:val="00E5692C"/>
    <w:rsid w:val="00F5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4707F-CEB0-4E92-BC20-F10AB486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EB"/>
    <w:pPr>
      <w:spacing w:after="200" w:line="276" w:lineRule="auto"/>
    </w:pPr>
  </w:style>
  <w:style w:type="paragraph" w:styleId="3">
    <w:name w:val="heading 3"/>
    <w:basedOn w:val="a"/>
    <w:link w:val="30"/>
    <w:uiPriority w:val="9"/>
    <w:qFormat/>
    <w:rsid w:val="008A562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EEB"/>
    <w:pPr>
      <w:ind w:left="720"/>
      <w:contextualSpacing/>
    </w:pPr>
  </w:style>
  <w:style w:type="table" w:styleId="a4">
    <w:name w:val="Table Grid"/>
    <w:basedOn w:val="a1"/>
    <w:uiPriority w:val="59"/>
    <w:rsid w:val="00070E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70EEB"/>
    <w:rPr>
      <w:color w:val="0563C1" w:themeColor="hyperlink"/>
      <w:u w:val="single"/>
    </w:rPr>
  </w:style>
  <w:style w:type="character" w:customStyle="1" w:styleId="shorttext">
    <w:name w:val="short_text"/>
    <w:basedOn w:val="a0"/>
    <w:rsid w:val="00070EEB"/>
  </w:style>
  <w:style w:type="paragraph" w:customStyle="1" w:styleId="Default">
    <w:name w:val="Default"/>
    <w:rsid w:val="00070E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rsid w:val="00070EE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070EEB"/>
    <w:rPr>
      <w:rFonts w:ascii="Times New Roman" w:eastAsia="Calibri" w:hAnsi="Times New Roman" w:cs="Times New Roman"/>
      <w:sz w:val="28"/>
      <w:szCs w:val="28"/>
    </w:rPr>
  </w:style>
  <w:style w:type="paragraph" w:styleId="a6">
    <w:name w:val="No Spacing"/>
    <w:uiPriority w:val="1"/>
    <w:qFormat/>
    <w:rsid w:val="00070EEB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070EEB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2425D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425D2"/>
  </w:style>
  <w:style w:type="character" w:customStyle="1" w:styleId="30">
    <w:name w:val="Заголовок 3 Знак"/>
    <w:basedOn w:val="a0"/>
    <w:link w:val="3"/>
    <w:uiPriority w:val="9"/>
    <w:rsid w:val="008A562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uthor-name">
    <w:name w:val="author-name"/>
    <w:basedOn w:val="a0"/>
    <w:rsid w:val="00A91849"/>
  </w:style>
  <w:style w:type="character" w:customStyle="1" w:styleId="affiliation">
    <w:name w:val="affiliation"/>
    <w:basedOn w:val="a0"/>
    <w:rsid w:val="00A91849"/>
  </w:style>
  <w:style w:type="character" w:customStyle="1" w:styleId="separator">
    <w:name w:val="separator"/>
    <w:basedOn w:val="a0"/>
    <w:rsid w:val="00A91849"/>
  </w:style>
  <w:style w:type="character" w:customStyle="1" w:styleId="medium-8">
    <w:name w:val="medium-8"/>
    <w:basedOn w:val="a0"/>
    <w:rsid w:val="00A91849"/>
  </w:style>
  <w:style w:type="character" w:customStyle="1" w:styleId="medium-4">
    <w:name w:val="medium-4"/>
    <w:basedOn w:val="a0"/>
    <w:rsid w:val="00A91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-org.bham-ezproxy.idm.oclc.org/10.1017/97811085550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-cambridge-org.bham-ezproxy.idm.oclc.org/core/search?filters%5BauthorTerms%5D=Sebastian%20Rasinger&amp;eventCode=SE-AU" TargetMode="External"/><Relationship Id="rId5" Type="http://schemas.openxmlformats.org/officeDocument/2006/relationships/hyperlink" Target="https://www-cambridge-org.bham-ezproxy.idm.oclc.org/core/search?filters%5BauthorTerms%5D=Guido%20Rings&amp;eventCode=SE-A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1391</Words>
  <Characters>9029</Characters>
  <Application>Microsoft Office Word</Application>
  <DocSecurity>0</DocSecurity>
  <Lines>601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Алмаш</dc:creator>
  <cp:keywords/>
  <dc:description/>
  <cp:lastModifiedBy>Алмаш</cp:lastModifiedBy>
  <cp:revision>2</cp:revision>
  <dcterms:created xsi:type="dcterms:W3CDTF">2023-01-15T18:02:00Z</dcterms:created>
  <dcterms:modified xsi:type="dcterms:W3CDTF">2023-01-15T18:02:00Z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382adfcbb930a90117cdcc4df764b8c4bf5d60bb30f3b3b8ccbaa7f62de78957</vt:lpwstr>
  </property>
</Properties>
</file>